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FDF9" w14:textId="68ECA5E5" w:rsidR="00D71405" w:rsidRDefault="00D71405" w:rsidP="00D71405">
      <w:pPr>
        <w:pStyle w:val="Titolo"/>
        <w:widowControl w:val="0"/>
        <w:jc w:val="center"/>
        <w:rPr>
          <w:i/>
          <w:szCs w:val="32"/>
        </w:rPr>
      </w:pPr>
      <w:r>
        <w:rPr>
          <w:noProof/>
        </w:rPr>
        <w:drawing>
          <wp:inline distT="0" distB="0" distL="0" distR="0" wp14:anchorId="669BAC68" wp14:editId="3A04E5B2">
            <wp:extent cx="885825" cy="800100"/>
            <wp:effectExtent l="0" t="0" r="9525" b="0"/>
            <wp:docPr id="18072015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944C1" w14:textId="77777777" w:rsidR="00D71405" w:rsidRPr="006756EB" w:rsidRDefault="00D71405" w:rsidP="00D71405">
      <w:pPr>
        <w:pStyle w:val="Titolo"/>
        <w:widowControl w:val="0"/>
        <w:jc w:val="center"/>
        <w:rPr>
          <w:rFonts w:ascii="Verdana" w:hAnsi="Verdana"/>
          <w:b/>
          <w:i/>
          <w:sz w:val="26"/>
          <w:szCs w:val="26"/>
        </w:rPr>
      </w:pPr>
      <w:r w:rsidRPr="006756EB">
        <w:rPr>
          <w:rFonts w:ascii="Verdana" w:hAnsi="Verdana"/>
          <w:b/>
          <w:i/>
          <w:sz w:val="26"/>
          <w:szCs w:val="26"/>
        </w:rPr>
        <w:t xml:space="preserve">MINISTERO DELL’ ISTRUZIONE </w:t>
      </w:r>
      <w:r>
        <w:rPr>
          <w:rFonts w:ascii="Verdana" w:hAnsi="Verdana"/>
          <w:b/>
          <w:i/>
          <w:sz w:val="26"/>
          <w:szCs w:val="26"/>
        </w:rPr>
        <w:t>E DEL MERITO</w:t>
      </w:r>
    </w:p>
    <w:p w14:paraId="6CFF4700" w14:textId="77777777" w:rsidR="00D71405" w:rsidRPr="006756EB" w:rsidRDefault="00D71405" w:rsidP="00D71405">
      <w:pPr>
        <w:pStyle w:val="Titolo"/>
        <w:widowControl w:val="0"/>
        <w:jc w:val="center"/>
        <w:rPr>
          <w:rFonts w:ascii="Verdana" w:hAnsi="Verdana"/>
          <w:b/>
          <w:i/>
          <w:sz w:val="26"/>
          <w:szCs w:val="26"/>
        </w:rPr>
      </w:pPr>
      <w:r w:rsidRPr="006756EB">
        <w:rPr>
          <w:rFonts w:ascii="Verdana" w:hAnsi="Verdana"/>
          <w:b/>
          <w:i/>
          <w:sz w:val="26"/>
          <w:szCs w:val="26"/>
        </w:rPr>
        <w:t xml:space="preserve">DIREZIONE GENERALE </w:t>
      </w:r>
      <w:r>
        <w:rPr>
          <w:rFonts w:ascii="Verdana" w:hAnsi="Verdana"/>
          <w:b/>
          <w:i/>
          <w:sz w:val="26"/>
          <w:szCs w:val="26"/>
        </w:rPr>
        <w:t>PER LA CAMPANIA</w:t>
      </w:r>
    </w:p>
    <w:p w14:paraId="1853AF42" w14:textId="77777777" w:rsidR="00D71405" w:rsidRPr="00637D23" w:rsidRDefault="00D71405" w:rsidP="00D71405">
      <w:pPr>
        <w:pStyle w:val="Default"/>
        <w:jc w:val="center"/>
        <w:rPr>
          <w:rFonts w:ascii="Verdana" w:hAnsi="Verdana"/>
          <w:b/>
          <w:bCs/>
          <w:szCs w:val="28"/>
        </w:rPr>
      </w:pPr>
      <w:r w:rsidRPr="00637D23">
        <w:rPr>
          <w:rFonts w:ascii="Verdana" w:hAnsi="Verdana"/>
          <w:b/>
          <w:bCs/>
          <w:szCs w:val="28"/>
        </w:rPr>
        <w:t>Istituto Comprensivo Casoria 1° - Ludovico Da Casoria</w:t>
      </w:r>
      <w:r>
        <w:rPr>
          <w:rFonts w:ascii="Verdana" w:hAnsi="Verdana"/>
          <w:b/>
          <w:bCs/>
          <w:szCs w:val="28"/>
        </w:rPr>
        <w:t xml:space="preserve"> centrale</w:t>
      </w:r>
    </w:p>
    <w:p w14:paraId="5D7742E1" w14:textId="77777777" w:rsidR="00D71405" w:rsidRPr="00637D23" w:rsidRDefault="00D71405" w:rsidP="00D71405">
      <w:pPr>
        <w:pStyle w:val="Default"/>
        <w:jc w:val="center"/>
        <w:rPr>
          <w:rFonts w:ascii="Verdana" w:hAnsi="Verdana" w:cs="Cambria"/>
          <w:b/>
          <w:bCs/>
          <w:sz w:val="23"/>
          <w:szCs w:val="23"/>
        </w:rPr>
      </w:pPr>
      <w:r w:rsidRPr="00637D23">
        <w:rPr>
          <w:rFonts w:ascii="Verdana" w:hAnsi="Verdana" w:cs="Cambria"/>
          <w:b/>
          <w:bCs/>
          <w:sz w:val="20"/>
          <w:szCs w:val="20"/>
        </w:rPr>
        <w:t xml:space="preserve">Via Pio XII, 126 – 80026 </w:t>
      </w:r>
      <w:r w:rsidRPr="00637D23">
        <w:rPr>
          <w:rFonts w:ascii="Verdana" w:hAnsi="Verdana" w:cs="Cambria"/>
          <w:b/>
          <w:bCs/>
          <w:sz w:val="23"/>
          <w:szCs w:val="23"/>
        </w:rPr>
        <w:t>Casoria (NA)</w:t>
      </w:r>
    </w:p>
    <w:p w14:paraId="5C80F7FF" w14:textId="617D7195" w:rsidR="00182C3D" w:rsidRPr="00C8628F" w:rsidRDefault="00182C3D" w:rsidP="00182C3D">
      <w:pPr>
        <w:pStyle w:val="Corpotesto"/>
        <w:spacing w:before="133"/>
        <w:ind w:left="579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sz w:val="24"/>
          <w:szCs w:val="24"/>
          <w:u w:val="single"/>
        </w:rPr>
        <w:t>Modulo</w:t>
      </w:r>
      <w:r w:rsidRPr="00C8628F">
        <w:rPr>
          <w:rFonts w:ascii="Calibri" w:hAnsi="Calibri" w:cs="Calibri"/>
          <w:spacing w:val="22"/>
          <w:sz w:val="24"/>
          <w:szCs w:val="24"/>
          <w:u w:val="single"/>
        </w:rPr>
        <w:t xml:space="preserve"> </w:t>
      </w:r>
      <w:r w:rsidRPr="00C8628F">
        <w:rPr>
          <w:rFonts w:ascii="Calibri" w:hAnsi="Calibri" w:cs="Calibri"/>
          <w:sz w:val="24"/>
          <w:szCs w:val="24"/>
          <w:u w:val="single"/>
        </w:rPr>
        <w:t>per</w:t>
      </w:r>
      <w:r w:rsidRPr="00C8628F">
        <w:rPr>
          <w:rFonts w:ascii="Calibri" w:hAnsi="Calibri" w:cs="Calibri"/>
          <w:spacing w:val="22"/>
          <w:sz w:val="24"/>
          <w:szCs w:val="24"/>
          <w:u w:val="single"/>
        </w:rPr>
        <w:t xml:space="preserve"> </w:t>
      </w:r>
      <w:r w:rsidRPr="00C8628F">
        <w:rPr>
          <w:rFonts w:ascii="Calibri" w:hAnsi="Calibri" w:cs="Calibri"/>
          <w:sz w:val="24"/>
          <w:szCs w:val="24"/>
          <w:u w:val="single"/>
        </w:rPr>
        <w:t>i</w:t>
      </w:r>
      <w:r w:rsidRPr="00C8628F">
        <w:rPr>
          <w:rFonts w:ascii="Calibri" w:hAnsi="Calibri" w:cs="Calibri"/>
          <w:spacing w:val="15"/>
          <w:sz w:val="24"/>
          <w:szCs w:val="24"/>
          <w:u w:val="single"/>
        </w:rPr>
        <w:t xml:space="preserve"> </w:t>
      </w:r>
      <w:r w:rsidRPr="00C8628F">
        <w:rPr>
          <w:rFonts w:ascii="Calibri" w:hAnsi="Calibri" w:cs="Calibri"/>
          <w:spacing w:val="-2"/>
          <w:sz w:val="24"/>
          <w:szCs w:val="24"/>
          <w:u w:val="single"/>
        </w:rPr>
        <w:t>docenti</w:t>
      </w:r>
    </w:p>
    <w:p w14:paraId="5AB6D969" w14:textId="77777777" w:rsidR="00182C3D" w:rsidRPr="00C8628F" w:rsidRDefault="00182C3D" w:rsidP="00182C3D">
      <w:pPr>
        <w:pStyle w:val="Corpotesto"/>
        <w:spacing w:before="31"/>
        <w:rPr>
          <w:rFonts w:ascii="Calibri" w:hAnsi="Calibri" w:cs="Calibri"/>
          <w:sz w:val="24"/>
          <w:szCs w:val="24"/>
        </w:rPr>
      </w:pPr>
    </w:p>
    <w:p w14:paraId="54C25153" w14:textId="26EF3DBA" w:rsidR="00182C3D" w:rsidRPr="00C8628F" w:rsidRDefault="00182C3D" w:rsidP="00182C3D">
      <w:pPr>
        <w:pStyle w:val="Corpotesto"/>
        <w:ind w:left="7662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w w:val="105"/>
          <w:sz w:val="24"/>
          <w:szCs w:val="24"/>
        </w:rPr>
        <w:t>Alla</w:t>
      </w:r>
      <w:r w:rsidRPr="00C8628F">
        <w:rPr>
          <w:rFonts w:ascii="Calibri" w:hAnsi="Calibri" w:cs="Calibri"/>
          <w:spacing w:val="12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Dirigente</w:t>
      </w:r>
      <w:r w:rsidRPr="00C8628F">
        <w:rPr>
          <w:rFonts w:ascii="Calibri" w:hAnsi="Calibri" w:cs="Calibri"/>
          <w:spacing w:val="7"/>
          <w:w w:val="105"/>
          <w:sz w:val="24"/>
          <w:szCs w:val="24"/>
        </w:rPr>
        <w:t xml:space="preserve"> </w:t>
      </w:r>
      <w:proofErr w:type="spellStart"/>
      <w:r w:rsidRPr="00C8628F">
        <w:rPr>
          <w:rFonts w:ascii="Calibri" w:hAnsi="Calibri" w:cs="Calibri"/>
          <w:spacing w:val="-2"/>
          <w:w w:val="105"/>
          <w:sz w:val="24"/>
          <w:szCs w:val="24"/>
        </w:rPr>
        <w:t>del’I.C</w:t>
      </w:r>
      <w:proofErr w:type="spellEnd"/>
      <w:r w:rsidRPr="00C8628F">
        <w:rPr>
          <w:rFonts w:ascii="Calibri" w:hAnsi="Calibri" w:cs="Calibri"/>
          <w:spacing w:val="-2"/>
          <w:w w:val="105"/>
          <w:sz w:val="24"/>
          <w:szCs w:val="24"/>
        </w:rPr>
        <w:t>. Casoria 1 Ludovico da Casoria</w:t>
      </w:r>
    </w:p>
    <w:p w14:paraId="3DB6CAB3" w14:textId="77777777" w:rsidR="00182C3D" w:rsidRPr="00C8628F" w:rsidRDefault="00182C3D" w:rsidP="00182C3D">
      <w:pPr>
        <w:pStyle w:val="Corpotesto"/>
        <w:rPr>
          <w:rFonts w:ascii="Calibri" w:hAnsi="Calibri" w:cs="Calibri"/>
          <w:sz w:val="24"/>
          <w:szCs w:val="24"/>
        </w:rPr>
      </w:pPr>
    </w:p>
    <w:p w14:paraId="288AFDEF" w14:textId="77777777" w:rsidR="00182C3D" w:rsidRPr="00C8628F" w:rsidRDefault="00182C3D" w:rsidP="00182C3D">
      <w:pPr>
        <w:pStyle w:val="Corpotesto"/>
        <w:spacing w:before="47"/>
        <w:rPr>
          <w:rFonts w:ascii="Calibri" w:hAnsi="Calibri" w:cs="Calibri"/>
          <w:sz w:val="24"/>
          <w:szCs w:val="24"/>
        </w:rPr>
      </w:pPr>
    </w:p>
    <w:p w14:paraId="773C898B" w14:textId="217378CA" w:rsidR="00182C3D" w:rsidRPr="00C8628F" w:rsidRDefault="00182C3D" w:rsidP="00C8628F">
      <w:pPr>
        <w:pStyle w:val="Corpotesto"/>
        <w:spacing w:line="254" w:lineRule="auto"/>
        <w:ind w:hanging="12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w w:val="105"/>
          <w:sz w:val="24"/>
          <w:szCs w:val="24"/>
        </w:rPr>
        <w:t>Oggetto: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Manifestazione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disponibilità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conferma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in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continuità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didattica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docente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di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sostegno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a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T.D.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proofErr w:type="spellStart"/>
      <w:r w:rsidRPr="00C8628F">
        <w:rPr>
          <w:rFonts w:ascii="Calibri" w:hAnsi="Calibri" w:cs="Calibri"/>
          <w:w w:val="105"/>
          <w:sz w:val="24"/>
          <w:szCs w:val="24"/>
        </w:rPr>
        <w:t>a.s.</w:t>
      </w:r>
      <w:proofErr w:type="spellEnd"/>
      <w:r w:rsidRPr="00C8628F">
        <w:rPr>
          <w:rFonts w:ascii="Calibri" w:hAnsi="Calibri" w:cs="Calibri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202</w:t>
      </w:r>
      <w:r w:rsidR="002C29E3">
        <w:rPr>
          <w:rFonts w:ascii="Calibri" w:hAnsi="Calibri" w:cs="Calibri"/>
          <w:spacing w:val="-2"/>
          <w:w w:val="105"/>
          <w:sz w:val="24"/>
          <w:szCs w:val="24"/>
        </w:rPr>
        <w:t>6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/2</w:t>
      </w:r>
      <w:r w:rsidR="002C29E3">
        <w:rPr>
          <w:rFonts w:ascii="Calibri" w:hAnsi="Calibri" w:cs="Calibri"/>
          <w:spacing w:val="-2"/>
          <w:w w:val="105"/>
          <w:sz w:val="24"/>
          <w:szCs w:val="24"/>
        </w:rPr>
        <w:t>7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.</w:t>
      </w:r>
    </w:p>
    <w:p w14:paraId="6875A3E3" w14:textId="77777777" w:rsidR="00182C3D" w:rsidRPr="00C8628F" w:rsidRDefault="00182C3D" w:rsidP="00C8628F">
      <w:pPr>
        <w:pStyle w:val="Corpotesto"/>
        <w:ind w:hanging="12"/>
        <w:rPr>
          <w:rFonts w:ascii="Calibri" w:hAnsi="Calibri" w:cs="Calibri"/>
          <w:sz w:val="24"/>
          <w:szCs w:val="24"/>
        </w:rPr>
      </w:pPr>
    </w:p>
    <w:p w14:paraId="041D2831" w14:textId="77777777" w:rsidR="00182C3D" w:rsidRPr="00C8628F" w:rsidRDefault="00182C3D" w:rsidP="00C8628F">
      <w:pPr>
        <w:pStyle w:val="Corpotesto"/>
        <w:spacing w:before="32"/>
        <w:ind w:hanging="12"/>
        <w:rPr>
          <w:rFonts w:ascii="Calibri" w:hAnsi="Calibri" w:cs="Calibri"/>
          <w:sz w:val="24"/>
          <w:szCs w:val="24"/>
        </w:rPr>
      </w:pPr>
    </w:p>
    <w:p w14:paraId="49BB9BB6" w14:textId="43AD3206" w:rsidR="00062600" w:rsidRPr="00C8628F" w:rsidRDefault="00182C3D" w:rsidP="00C8628F">
      <w:pPr>
        <w:pStyle w:val="Corpotesto"/>
        <w:tabs>
          <w:tab w:val="left" w:pos="9626"/>
          <w:tab w:val="left" w:pos="9890"/>
        </w:tabs>
        <w:spacing w:line="360" w:lineRule="auto"/>
        <w:ind w:hanging="12"/>
        <w:jc w:val="both"/>
        <w:rPr>
          <w:rFonts w:ascii="Calibri" w:hAnsi="Calibri" w:cs="Calibri"/>
          <w:spacing w:val="26"/>
          <w:w w:val="105"/>
          <w:sz w:val="24"/>
          <w:szCs w:val="24"/>
        </w:rPr>
      </w:pPr>
      <w:bookmarkStart w:id="0" w:name="_Hlk198536343"/>
      <w:r w:rsidRPr="00C8628F">
        <w:rPr>
          <w:rFonts w:ascii="Calibri" w:hAnsi="Calibri" w:cs="Calibri"/>
          <w:spacing w:val="-2"/>
          <w:w w:val="105"/>
          <w:sz w:val="24"/>
          <w:szCs w:val="24"/>
        </w:rPr>
        <w:t>Il/La</w:t>
      </w:r>
      <w:r w:rsid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sottoscritto/a</w:t>
      </w:r>
      <w:r w:rsid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docente</w:t>
      </w:r>
      <w:r w:rsid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 xml:space="preserve">_________________________________________________________, </w:t>
      </w:r>
      <w:r w:rsidR="00EC138D">
        <w:rPr>
          <w:rFonts w:ascii="Calibri" w:hAnsi="Calibri" w:cs="Calibri"/>
          <w:sz w:val="24"/>
          <w:szCs w:val="24"/>
        </w:rPr>
        <w:t>C. F. _____________________________________________________</w:t>
      </w:r>
      <w:r w:rsidRPr="00C8628F">
        <w:rPr>
          <w:rFonts w:ascii="Calibri" w:hAnsi="Calibri" w:cs="Calibri"/>
          <w:sz w:val="24"/>
          <w:szCs w:val="24"/>
        </w:rPr>
        <w:t>i</w:t>
      </w:r>
      <w:r w:rsidRPr="00C8628F">
        <w:rPr>
          <w:rFonts w:ascii="Calibri" w:hAnsi="Calibri" w:cs="Calibri"/>
          <w:w w:val="105"/>
          <w:sz w:val="24"/>
          <w:szCs w:val="24"/>
        </w:rPr>
        <w:t>n</w:t>
      </w:r>
      <w:r w:rsidRPr="00C8628F">
        <w:rPr>
          <w:rFonts w:ascii="Calibri" w:hAnsi="Calibri" w:cs="Calibri"/>
          <w:spacing w:val="45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servizio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8628F">
        <w:rPr>
          <w:rFonts w:ascii="Calibri" w:hAnsi="Calibri" w:cs="Calibri"/>
          <w:spacing w:val="-2"/>
          <w:w w:val="105"/>
          <w:sz w:val="24"/>
          <w:szCs w:val="24"/>
        </w:rPr>
        <w:t>nell’a.s.</w:t>
      </w:r>
      <w:proofErr w:type="spellEnd"/>
      <w:r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202</w:t>
      </w:r>
      <w:r w:rsidR="002C29E3">
        <w:rPr>
          <w:rFonts w:ascii="Calibri" w:hAnsi="Calibri" w:cs="Calibri"/>
          <w:spacing w:val="-2"/>
          <w:w w:val="105"/>
          <w:sz w:val="24"/>
          <w:szCs w:val="24"/>
        </w:rPr>
        <w:t>5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/2</w:t>
      </w:r>
      <w:r w:rsidR="002C29E3">
        <w:rPr>
          <w:rFonts w:ascii="Calibri" w:hAnsi="Calibri" w:cs="Calibri"/>
          <w:spacing w:val="-2"/>
          <w:w w:val="105"/>
          <w:sz w:val="24"/>
          <w:szCs w:val="24"/>
        </w:rPr>
        <w:t>6</w:t>
      </w:r>
      <w:r w:rsid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presso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codesto Istituto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4"/>
          <w:w w:val="105"/>
          <w:sz w:val="24"/>
          <w:szCs w:val="24"/>
        </w:rPr>
        <w:t>come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docente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5"/>
          <w:w w:val="105"/>
          <w:sz w:val="24"/>
          <w:szCs w:val="24"/>
        </w:rPr>
        <w:t>di</w:t>
      </w:r>
      <w:r w:rsidR="00062600"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Sostegno</w:t>
      </w:r>
      <w:r w:rsidR="00062600"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dell’alunno/a</w:t>
      </w:r>
      <w:r w:rsidR="00062600" w:rsidRPr="00C8628F">
        <w:rPr>
          <w:rFonts w:ascii="Calibri" w:hAnsi="Calibri" w:cs="Calibri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  <w:u w:val="single"/>
        </w:rPr>
        <w:tab/>
      </w:r>
      <w:r w:rsidR="00062600" w:rsidRPr="00C8628F">
        <w:rPr>
          <w:rFonts w:ascii="Calibri" w:hAnsi="Calibri" w:cs="Calibri"/>
          <w:sz w:val="24"/>
          <w:szCs w:val="24"/>
          <w:u w:val="single"/>
        </w:rPr>
        <w:t>_____________________________________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classe</w:t>
      </w:r>
      <w:r w:rsidRPr="00C8628F">
        <w:rPr>
          <w:rFonts w:ascii="Calibri" w:hAnsi="Calibri" w:cs="Calibri"/>
          <w:spacing w:val="89"/>
          <w:w w:val="105"/>
          <w:sz w:val="24"/>
          <w:szCs w:val="24"/>
        </w:rPr>
        <w:t xml:space="preserve"> </w:t>
      </w:r>
      <w:r w:rsidR="00062600" w:rsidRPr="00C8628F">
        <w:rPr>
          <w:rFonts w:ascii="Calibri" w:hAnsi="Calibri" w:cs="Calibri"/>
          <w:sz w:val="24"/>
          <w:szCs w:val="24"/>
          <w:u w:val="single"/>
        </w:rPr>
        <w:t>______</w:t>
      </w:r>
      <w:r w:rsidRPr="00C8628F">
        <w:rPr>
          <w:rFonts w:ascii="Calibri" w:hAnsi="Calibri" w:cs="Calibri"/>
          <w:spacing w:val="40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w w:val="105"/>
          <w:sz w:val="24"/>
          <w:szCs w:val="24"/>
        </w:rPr>
        <w:t>sez.</w:t>
      </w:r>
      <w:r w:rsidR="00062600" w:rsidRPr="00C8628F">
        <w:rPr>
          <w:rFonts w:ascii="Calibri" w:hAnsi="Calibri" w:cs="Calibri"/>
          <w:sz w:val="24"/>
          <w:szCs w:val="24"/>
          <w:u w:val="single"/>
        </w:rPr>
        <w:t>_____</w:t>
      </w:r>
      <w:r w:rsidRPr="00C8628F">
        <w:rPr>
          <w:rFonts w:ascii="Calibri" w:hAnsi="Calibri" w:cs="Calibri"/>
          <w:spacing w:val="26"/>
          <w:w w:val="105"/>
          <w:sz w:val="24"/>
          <w:szCs w:val="24"/>
        </w:rPr>
        <w:t xml:space="preserve"> di scuola </w:t>
      </w:r>
    </w:p>
    <w:p w14:paraId="53A99906" w14:textId="77777777" w:rsidR="00062600" w:rsidRPr="00C8628F" w:rsidRDefault="00062600" w:rsidP="00C8628F">
      <w:pPr>
        <w:pStyle w:val="Corpotesto"/>
        <w:tabs>
          <w:tab w:val="left" w:pos="1298"/>
          <w:tab w:val="left" w:pos="2831"/>
          <w:tab w:val="left" w:pos="3794"/>
          <w:tab w:val="left" w:pos="9626"/>
          <w:tab w:val="left" w:pos="9890"/>
        </w:tabs>
        <w:spacing w:after="120"/>
        <w:ind w:hanging="11"/>
        <w:jc w:val="both"/>
        <w:rPr>
          <w:rFonts w:ascii="Calibri" w:hAnsi="Calibri" w:cs="Calibri"/>
          <w:spacing w:val="26"/>
          <w:w w:val="105"/>
          <w:sz w:val="24"/>
          <w:szCs w:val="24"/>
        </w:rPr>
      </w:pPr>
      <w:r w:rsidRPr="00C8628F">
        <w:rPr>
          <w:rFonts w:ascii="Cambria Math" w:hAnsi="Cambria Math" w:cs="Cambria Math"/>
          <w:sz w:val="24"/>
          <w:szCs w:val="24"/>
        </w:rPr>
        <w:t>⎕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spacing w:val="26"/>
          <w:w w:val="105"/>
          <w:sz w:val="24"/>
          <w:szCs w:val="24"/>
        </w:rPr>
        <w:t xml:space="preserve">dell’Infanzia, </w:t>
      </w:r>
    </w:p>
    <w:p w14:paraId="07934804" w14:textId="77777777" w:rsidR="00062600" w:rsidRPr="00C8628F" w:rsidRDefault="00062600" w:rsidP="00C8628F">
      <w:pPr>
        <w:pStyle w:val="Corpotesto"/>
        <w:tabs>
          <w:tab w:val="left" w:pos="1298"/>
          <w:tab w:val="left" w:pos="2831"/>
          <w:tab w:val="left" w:pos="3794"/>
          <w:tab w:val="left" w:pos="9626"/>
          <w:tab w:val="left" w:pos="9890"/>
        </w:tabs>
        <w:spacing w:after="120"/>
        <w:ind w:hanging="11"/>
        <w:jc w:val="both"/>
        <w:rPr>
          <w:rFonts w:ascii="Calibri" w:hAnsi="Calibri" w:cs="Calibri"/>
          <w:spacing w:val="26"/>
          <w:w w:val="105"/>
          <w:sz w:val="24"/>
          <w:szCs w:val="24"/>
        </w:rPr>
      </w:pPr>
      <w:r w:rsidRPr="00C8628F">
        <w:rPr>
          <w:rFonts w:ascii="Cambria Math" w:hAnsi="Cambria Math" w:cs="Cambria Math"/>
          <w:sz w:val="24"/>
          <w:szCs w:val="24"/>
        </w:rPr>
        <w:t>⎕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spacing w:val="26"/>
          <w:w w:val="105"/>
          <w:sz w:val="24"/>
          <w:szCs w:val="24"/>
        </w:rPr>
        <w:t xml:space="preserve">Primaria, </w:t>
      </w:r>
    </w:p>
    <w:p w14:paraId="50BF2D1F" w14:textId="77777777" w:rsidR="00062600" w:rsidRPr="00C8628F" w:rsidRDefault="00062600" w:rsidP="00C8628F">
      <w:pPr>
        <w:pStyle w:val="Corpotesto"/>
        <w:tabs>
          <w:tab w:val="left" w:pos="1298"/>
          <w:tab w:val="left" w:pos="2831"/>
          <w:tab w:val="left" w:pos="3794"/>
          <w:tab w:val="left" w:pos="9626"/>
          <w:tab w:val="left" w:pos="9890"/>
        </w:tabs>
        <w:spacing w:after="120"/>
        <w:ind w:hanging="11"/>
        <w:jc w:val="both"/>
        <w:rPr>
          <w:rFonts w:ascii="Calibri" w:hAnsi="Calibri" w:cs="Calibri"/>
          <w:spacing w:val="26"/>
          <w:w w:val="105"/>
          <w:sz w:val="24"/>
          <w:szCs w:val="24"/>
        </w:rPr>
      </w:pPr>
      <w:r w:rsidRPr="00C8628F">
        <w:rPr>
          <w:rFonts w:ascii="Cambria Math" w:hAnsi="Cambria Math" w:cs="Cambria Math"/>
          <w:sz w:val="24"/>
          <w:szCs w:val="24"/>
        </w:rPr>
        <w:t>⎕</w:t>
      </w:r>
      <w:r w:rsidRPr="00C8628F">
        <w:rPr>
          <w:rFonts w:ascii="Calibri" w:hAnsi="Calibri" w:cs="Calibri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spacing w:val="26"/>
          <w:w w:val="105"/>
          <w:sz w:val="24"/>
          <w:szCs w:val="24"/>
        </w:rPr>
        <w:t xml:space="preserve">Secondaria di 1° grado </w:t>
      </w:r>
    </w:p>
    <w:p w14:paraId="3F5B9CC7" w14:textId="77777777" w:rsidR="00C8628F" w:rsidRDefault="00C8628F" w:rsidP="00C8628F">
      <w:pPr>
        <w:pStyle w:val="Corpotesto"/>
        <w:tabs>
          <w:tab w:val="left" w:pos="1298"/>
          <w:tab w:val="left" w:pos="2831"/>
          <w:tab w:val="left" w:pos="3794"/>
          <w:tab w:val="left" w:pos="9626"/>
          <w:tab w:val="left" w:pos="9890"/>
        </w:tabs>
        <w:ind w:hanging="12"/>
        <w:jc w:val="both"/>
        <w:rPr>
          <w:rFonts w:ascii="Calibri" w:hAnsi="Calibri" w:cs="Calibri"/>
          <w:w w:val="105"/>
          <w:sz w:val="24"/>
          <w:szCs w:val="24"/>
        </w:rPr>
      </w:pPr>
    </w:p>
    <w:p w14:paraId="19CC894C" w14:textId="3C824D21" w:rsidR="00182C3D" w:rsidRPr="00C8628F" w:rsidRDefault="00C8628F" w:rsidP="00C8628F">
      <w:pPr>
        <w:pStyle w:val="Corpotesto"/>
        <w:tabs>
          <w:tab w:val="left" w:pos="1298"/>
          <w:tab w:val="left" w:pos="2831"/>
          <w:tab w:val="left" w:pos="3794"/>
          <w:tab w:val="left" w:pos="9626"/>
          <w:tab w:val="left" w:pos="9890"/>
        </w:tabs>
        <w:ind w:hanging="12"/>
        <w:jc w:val="both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b/>
          <w:bCs/>
          <w:w w:val="105"/>
          <w:sz w:val="24"/>
          <w:szCs w:val="24"/>
        </w:rPr>
        <w:t>SI</w:t>
      </w:r>
      <w:r w:rsidRPr="00C8628F">
        <w:rPr>
          <w:rFonts w:ascii="Calibri" w:hAnsi="Calibri" w:cs="Calibri"/>
          <w:b/>
          <w:bCs/>
          <w:spacing w:val="69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b/>
          <w:bCs/>
          <w:w w:val="105"/>
          <w:sz w:val="24"/>
          <w:szCs w:val="24"/>
        </w:rPr>
        <w:t>DICHIARA</w:t>
      </w:r>
      <w:r w:rsidRPr="00C8628F">
        <w:rPr>
          <w:rFonts w:ascii="Calibri" w:hAnsi="Calibri" w:cs="Calibri"/>
          <w:spacing w:val="71"/>
          <w:w w:val="105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w w:val="105"/>
          <w:sz w:val="24"/>
          <w:szCs w:val="24"/>
        </w:rPr>
        <w:t>disponibile</w:t>
      </w:r>
      <w:r w:rsidR="00182C3D" w:rsidRPr="00C8628F">
        <w:rPr>
          <w:rFonts w:ascii="Calibri" w:hAnsi="Calibri" w:cs="Calibri"/>
          <w:spacing w:val="71"/>
          <w:w w:val="105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w w:val="105"/>
          <w:sz w:val="24"/>
          <w:szCs w:val="24"/>
        </w:rPr>
        <w:t>alla riconferma per l’A.S. 202</w:t>
      </w:r>
      <w:r w:rsidR="002C29E3">
        <w:rPr>
          <w:rFonts w:ascii="Calibri" w:hAnsi="Calibri" w:cs="Calibri"/>
          <w:w w:val="105"/>
          <w:sz w:val="24"/>
          <w:szCs w:val="24"/>
        </w:rPr>
        <w:t>6</w:t>
      </w:r>
      <w:r w:rsidR="00182C3D" w:rsidRPr="00C8628F">
        <w:rPr>
          <w:rFonts w:ascii="Calibri" w:hAnsi="Calibri" w:cs="Calibri"/>
          <w:w w:val="105"/>
          <w:sz w:val="24"/>
          <w:szCs w:val="24"/>
        </w:rPr>
        <w:t>-202</w:t>
      </w:r>
      <w:r w:rsidR="002C29E3">
        <w:rPr>
          <w:rFonts w:ascii="Calibri" w:hAnsi="Calibri" w:cs="Calibri"/>
          <w:w w:val="105"/>
          <w:sz w:val="24"/>
          <w:szCs w:val="24"/>
        </w:rPr>
        <w:t>7</w:t>
      </w:r>
      <w:r w:rsidR="00182C3D" w:rsidRPr="00C8628F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="00182C3D" w:rsidRPr="00C8628F">
        <w:rPr>
          <w:rFonts w:ascii="Calibri" w:hAnsi="Calibri" w:cs="Calibri"/>
          <w:w w:val="105"/>
          <w:sz w:val="24"/>
          <w:szCs w:val="24"/>
        </w:rPr>
        <w:t>in continuità didattica.</w:t>
      </w:r>
    </w:p>
    <w:p w14:paraId="56BBF63D" w14:textId="77777777" w:rsidR="00182C3D" w:rsidRPr="00C8628F" w:rsidRDefault="00182C3D" w:rsidP="00C8628F">
      <w:pPr>
        <w:pStyle w:val="Corpotesto"/>
        <w:spacing w:before="16"/>
        <w:jc w:val="both"/>
        <w:rPr>
          <w:rFonts w:ascii="Calibri" w:hAnsi="Calibri" w:cs="Calibri"/>
          <w:sz w:val="24"/>
          <w:szCs w:val="24"/>
        </w:rPr>
      </w:pPr>
    </w:p>
    <w:p w14:paraId="03E25389" w14:textId="77777777" w:rsidR="00182C3D" w:rsidRPr="00C8628F" w:rsidRDefault="00182C3D" w:rsidP="00C8628F">
      <w:pPr>
        <w:pStyle w:val="Corpotesto"/>
        <w:jc w:val="both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spacing w:val="-2"/>
          <w:w w:val="105"/>
          <w:sz w:val="24"/>
          <w:szCs w:val="24"/>
        </w:rPr>
        <w:t>Il/La sottoscritto/a</w:t>
      </w:r>
      <w:r w:rsidRPr="00C8628F">
        <w:rPr>
          <w:rFonts w:ascii="Calibri" w:hAnsi="Calibri" w:cs="Calibri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dichiara</w:t>
      </w:r>
      <w:r w:rsidRPr="00C8628F">
        <w:rPr>
          <w:rFonts w:ascii="Calibri" w:hAnsi="Calibri" w:cs="Calibri"/>
          <w:spacing w:val="4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di</w:t>
      </w:r>
      <w:r w:rsidRPr="00C8628F">
        <w:rPr>
          <w:rFonts w:ascii="Calibri" w:hAnsi="Calibri" w:cs="Calibri"/>
          <w:spacing w:val="1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appartenere alla</w:t>
      </w:r>
      <w:r w:rsidRPr="00C8628F">
        <w:rPr>
          <w:rFonts w:ascii="Calibri" w:hAnsi="Calibri" w:cs="Calibri"/>
          <w:spacing w:val="3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seguente</w:t>
      </w:r>
      <w:r w:rsidRPr="00C8628F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categoria:</w:t>
      </w:r>
    </w:p>
    <w:p w14:paraId="1CAB6C4A" w14:textId="2E922631" w:rsidR="00182C3D" w:rsidRPr="00C8628F" w:rsidRDefault="00C8628F" w:rsidP="00C8628F">
      <w:pPr>
        <w:widowControl w:val="0"/>
        <w:tabs>
          <w:tab w:val="left" w:pos="769"/>
        </w:tabs>
        <w:autoSpaceDE w:val="0"/>
        <w:autoSpaceDN w:val="0"/>
        <w:spacing w:before="16" w:after="120" w:line="240" w:lineRule="auto"/>
        <w:jc w:val="both"/>
        <w:rPr>
          <w:rFonts w:ascii="Calibri" w:hAnsi="Calibri" w:cs="Calibri"/>
        </w:rPr>
      </w:pPr>
      <w:r w:rsidRPr="00C8628F">
        <w:rPr>
          <w:rFonts w:ascii="Cambria Math" w:hAnsi="Cambria Math" w:cs="Cambria Math"/>
        </w:rPr>
        <w:t>⎕</w:t>
      </w:r>
      <w:r>
        <w:rPr>
          <w:rFonts w:ascii="Cambria Math" w:hAnsi="Cambria Math" w:cs="Cambria Math"/>
        </w:rPr>
        <w:t xml:space="preserve"> </w:t>
      </w:r>
      <w:r w:rsidR="00B326FE" w:rsidRPr="00B326FE">
        <w:rPr>
          <w:sz w:val="22"/>
          <w:szCs w:val="22"/>
        </w:rPr>
        <w:t>docenti specializzati sul medesimo grado di istruzione, individuati quali destinatari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che il possesso della specializzazione va sempre riferito allo specifico grado e al momento in cui si svolge la specifica fase della procedura</w:t>
      </w:r>
      <w:r w:rsidR="00B326FE">
        <w:t xml:space="preserve">; </w:t>
      </w:r>
    </w:p>
    <w:p w14:paraId="77660B3A" w14:textId="729DE855" w:rsidR="00182C3D" w:rsidRPr="00C8628F" w:rsidRDefault="00C8628F" w:rsidP="00C8628F">
      <w:pPr>
        <w:widowControl w:val="0"/>
        <w:tabs>
          <w:tab w:val="left" w:pos="803"/>
        </w:tabs>
        <w:autoSpaceDE w:val="0"/>
        <w:autoSpaceDN w:val="0"/>
        <w:spacing w:before="16" w:after="120" w:line="252" w:lineRule="auto"/>
        <w:ind w:right="151"/>
        <w:jc w:val="both"/>
        <w:rPr>
          <w:rFonts w:ascii="Calibri" w:hAnsi="Calibri" w:cs="Calibri"/>
        </w:rPr>
      </w:pPr>
      <w:r w:rsidRPr="00C8628F">
        <w:rPr>
          <w:rFonts w:ascii="Cambria Math" w:hAnsi="Cambria Math" w:cs="Cambria Math"/>
        </w:rPr>
        <w:t>⎕</w:t>
      </w:r>
      <w:r w:rsidR="00B326FE">
        <w:t xml:space="preserve">docenti non specializzati inseriti nella seconda fascia delle graduatorie provinciali per le supplenze (GPS), esclusivamente se individuati a livello provinciale quali destinatari della supplenza nell’anno scolastico 2025/2026 dallo scorrimento della seconda fascia stessa; </w:t>
      </w:r>
      <w:r>
        <w:rPr>
          <w:rFonts w:ascii="Cambria Math" w:hAnsi="Cambria Math" w:cs="Cambria Math"/>
        </w:rPr>
        <w:t xml:space="preserve"> </w:t>
      </w:r>
    </w:p>
    <w:p w14:paraId="20C9A0B1" w14:textId="66958A57" w:rsidR="00182C3D" w:rsidRPr="00C8628F" w:rsidRDefault="00C8628F" w:rsidP="00C8628F">
      <w:pPr>
        <w:widowControl w:val="0"/>
        <w:tabs>
          <w:tab w:val="left" w:pos="803"/>
        </w:tabs>
        <w:autoSpaceDE w:val="0"/>
        <w:autoSpaceDN w:val="0"/>
        <w:spacing w:before="6" w:after="120" w:line="254" w:lineRule="auto"/>
        <w:ind w:right="152"/>
        <w:jc w:val="both"/>
        <w:rPr>
          <w:rFonts w:ascii="Calibri" w:hAnsi="Calibri" w:cs="Calibri"/>
        </w:rPr>
      </w:pPr>
      <w:r w:rsidRPr="00C8628F">
        <w:rPr>
          <w:rFonts w:ascii="Cambria Math" w:hAnsi="Cambria Math" w:cs="Cambria Math"/>
        </w:rPr>
        <w:t>⎕</w:t>
      </w:r>
      <w:r>
        <w:rPr>
          <w:rFonts w:ascii="Cambria Math" w:hAnsi="Cambria Math" w:cs="Cambria Math"/>
        </w:rPr>
        <w:t xml:space="preserve"> </w:t>
      </w:r>
      <w:r w:rsidR="00B326FE">
        <w:t xml:space="preserve">docenti non specializzati non inseriti nella seconda fascia delle GPS, esclusivamente se </w:t>
      </w:r>
      <w:r w:rsidR="00B326FE">
        <w:lastRenderedPageBreak/>
        <w:t xml:space="preserve">individuati a livello provinciale quali destinatari della supplenza nell’anno scolastico 2025/2026 dallo scorrimento incrociato delle GAE e delle GPS di posto comune. </w:t>
      </w:r>
    </w:p>
    <w:bookmarkEnd w:id="0"/>
    <w:p w14:paraId="72265A13" w14:textId="77777777" w:rsidR="00182C3D" w:rsidRPr="00C8628F" w:rsidRDefault="00182C3D" w:rsidP="00C8628F">
      <w:pPr>
        <w:pStyle w:val="Corpotesto"/>
        <w:spacing w:before="17"/>
        <w:jc w:val="both"/>
        <w:rPr>
          <w:rFonts w:ascii="Calibri" w:hAnsi="Calibri" w:cs="Calibri"/>
          <w:sz w:val="24"/>
          <w:szCs w:val="24"/>
        </w:rPr>
      </w:pPr>
    </w:p>
    <w:p w14:paraId="445A7873" w14:textId="77777777" w:rsidR="00182C3D" w:rsidRPr="00C8628F" w:rsidRDefault="00182C3D" w:rsidP="00C8628F">
      <w:pPr>
        <w:pStyle w:val="Corpotesto"/>
        <w:spacing w:line="254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sz w:val="24"/>
          <w:szCs w:val="24"/>
        </w:rPr>
        <w:t>Il/La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sottoscritto/a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dichiara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di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essere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consapevole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che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la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presente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richiesta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è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vincolata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>alle</w:t>
      </w:r>
      <w:r w:rsidRPr="00C8628F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C8628F">
        <w:rPr>
          <w:rFonts w:ascii="Calibri" w:hAnsi="Calibri" w:cs="Calibri"/>
          <w:sz w:val="24"/>
          <w:szCs w:val="24"/>
        </w:rPr>
        <w:t xml:space="preserve">seguenti </w:t>
      </w:r>
      <w:r w:rsidRPr="00C8628F">
        <w:rPr>
          <w:rFonts w:ascii="Calibri" w:hAnsi="Calibri" w:cs="Calibri"/>
          <w:spacing w:val="-2"/>
          <w:sz w:val="24"/>
          <w:szCs w:val="24"/>
        </w:rPr>
        <w:t>condizioni:</w:t>
      </w:r>
    </w:p>
    <w:p w14:paraId="5DCB9CD5" w14:textId="77777777" w:rsidR="00182C3D" w:rsidRPr="00C8628F" w:rsidRDefault="00182C3D" w:rsidP="00C8628F">
      <w:pPr>
        <w:pStyle w:val="Paragrafoelenco"/>
        <w:widowControl w:val="0"/>
        <w:numPr>
          <w:ilvl w:val="0"/>
          <w:numId w:val="2"/>
        </w:numPr>
        <w:tabs>
          <w:tab w:val="left" w:pos="1004"/>
          <w:tab w:val="left" w:pos="1006"/>
        </w:tabs>
        <w:autoSpaceDE w:val="0"/>
        <w:autoSpaceDN w:val="0"/>
        <w:spacing w:after="0" w:line="254" w:lineRule="auto"/>
        <w:ind w:right="149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  <w:w w:val="105"/>
        </w:rPr>
        <w:t>accertamento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del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diritto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alla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nomina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nel</w:t>
      </w:r>
      <w:r w:rsidRPr="00C8628F">
        <w:rPr>
          <w:rFonts w:ascii="Calibri" w:hAnsi="Calibri" w:cs="Calibri"/>
          <w:spacing w:val="-10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contingente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dei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posti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disponibili</w:t>
      </w:r>
      <w:r w:rsidRPr="00C8628F">
        <w:rPr>
          <w:rFonts w:ascii="Calibri" w:hAnsi="Calibri" w:cs="Calibri"/>
          <w:spacing w:val="-6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per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il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docente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interessato</w:t>
      </w:r>
      <w:r w:rsidRPr="00C8628F">
        <w:rPr>
          <w:rFonts w:ascii="Calibri" w:hAnsi="Calibri" w:cs="Calibri"/>
          <w:spacing w:val="-12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 xml:space="preserve">alla </w:t>
      </w:r>
      <w:r w:rsidRPr="00C8628F">
        <w:rPr>
          <w:rFonts w:ascii="Calibri" w:hAnsi="Calibri" w:cs="Calibri"/>
          <w:spacing w:val="-2"/>
          <w:w w:val="105"/>
        </w:rPr>
        <w:t>conferma;</w:t>
      </w:r>
    </w:p>
    <w:p w14:paraId="674C750A" w14:textId="77777777" w:rsidR="00182C3D" w:rsidRPr="00C8628F" w:rsidRDefault="00182C3D" w:rsidP="00C8628F">
      <w:pPr>
        <w:pStyle w:val="Paragrafoelenco"/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after="0" w:line="267" w:lineRule="exact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  <w:w w:val="105"/>
        </w:rPr>
        <w:t>disponibilità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del</w:t>
      </w:r>
      <w:r w:rsidRPr="00C8628F">
        <w:rPr>
          <w:rFonts w:ascii="Calibri" w:hAnsi="Calibri" w:cs="Calibri"/>
          <w:spacing w:val="-9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posto</w:t>
      </w:r>
      <w:r w:rsidRPr="00C8628F">
        <w:rPr>
          <w:rFonts w:ascii="Calibri" w:hAnsi="Calibri" w:cs="Calibri"/>
          <w:spacing w:val="-11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in</w:t>
      </w:r>
      <w:r w:rsidRPr="00C8628F">
        <w:rPr>
          <w:rFonts w:ascii="Calibri" w:hAnsi="Calibri" w:cs="Calibri"/>
          <w:spacing w:val="-8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base</w:t>
      </w:r>
      <w:r w:rsidRPr="00C8628F">
        <w:rPr>
          <w:rFonts w:ascii="Calibri" w:hAnsi="Calibri" w:cs="Calibri"/>
          <w:spacing w:val="-8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alla</w:t>
      </w:r>
      <w:r w:rsidRPr="00C8628F">
        <w:rPr>
          <w:rFonts w:ascii="Calibri" w:hAnsi="Calibri" w:cs="Calibri"/>
          <w:spacing w:val="-12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normativa</w:t>
      </w:r>
      <w:r w:rsidRPr="00C8628F">
        <w:rPr>
          <w:rFonts w:ascii="Calibri" w:hAnsi="Calibri" w:cs="Calibri"/>
          <w:spacing w:val="-11"/>
          <w:w w:val="105"/>
        </w:rPr>
        <w:t xml:space="preserve"> </w:t>
      </w:r>
      <w:r w:rsidRPr="00C8628F">
        <w:rPr>
          <w:rFonts w:ascii="Calibri" w:hAnsi="Calibri" w:cs="Calibri"/>
          <w:spacing w:val="-2"/>
          <w:w w:val="105"/>
        </w:rPr>
        <w:t>vigente;</w:t>
      </w:r>
    </w:p>
    <w:p w14:paraId="7B32DC6B" w14:textId="77777777" w:rsidR="00182C3D" w:rsidRPr="00C8628F" w:rsidRDefault="00182C3D" w:rsidP="00C8628F">
      <w:pPr>
        <w:pStyle w:val="Paragrafoelenco"/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1" w:after="0" w:line="240" w:lineRule="auto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  <w:w w:val="105"/>
        </w:rPr>
        <w:t>richiesta</w:t>
      </w:r>
      <w:r w:rsidRPr="00C8628F">
        <w:rPr>
          <w:rFonts w:ascii="Calibri" w:hAnsi="Calibri" w:cs="Calibri"/>
          <w:spacing w:val="-13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di</w:t>
      </w:r>
      <w:r w:rsidRPr="00C8628F">
        <w:rPr>
          <w:rFonts w:ascii="Calibri" w:hAnsi="Calibri" w:cs="Calibri"/>
          <w:spacing w:val="-12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continuità</w:t>
      </w:r>
      <w:r w:rsidRPr="00C8628F">
        <w:rPr>
          <w:rFonts w:ascii="Calibri" w:hAnsi="Calibri" w:cs="Calibri"/>
          <w:spacing w:val="-10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da</w:t>
      </w:r>
      <w:r w:rsidRPr="00C8628F">
        <w:rPr>
          <w:rFonts w:ascii="Calibri" w:hAnsi="Calibri" w:cs="Calibri"/>
          <w:spacing w:val="-13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parte</w:t>
      </w:r>
      <w:r w:rsidRPr="00C8628F">
        <w:rPr>
          <w:rFonts w:ascii="Calibri" w:hAnsi="Calibri" w:cs="Calibri"/>
          <w:spacing w:val="-11"/>
          <w:w w:val="105"/>
        </w:rPr>
        <w:t xml:space="preserve"> </w:t>
      </w:r>
      <w:r w:rsidRPr="00C8628F">
        <w:rPr>
          <w:rFonts w:ascii="Calibri" w:hAnsi="Calibri" w:cs="Calibri"/>
          <w:w w:val="105"/>
        </w:rPr>
        <w:t>delle</w:t>
      </w:r>
      <w:r w:rsidRPr="00C8628F">
        <w:rPr>
          <w:rFonts w:ascii="Calibri" w:hAnsi="Calibri" w:cs="Calibri"/>
          <w:spacing w:val="-11"/>
          <w:w w:val="105"/>
        </w:rPr>
        <w:t xml:space="preserve"> </w:t>
      </w:r>
      <w:r w:rsidRPr="00C8628F">
        <w:rPr>
          <w:rFonts w:ascii="Calibri" w:hAnsi="Calibri" w:cs="Calibri"/>
          <w:spacing w:val="-2"/>
          <w:w w:val="105"/>
        </w:rPr>
        <w:t>famiglie;</w:t>
      </w:r>
    </w:p>
    <w:p w14:paraId="693EE244" w14:textId="7740DAD5" w:rsidR="00182C3D" w:rsidRPr="00C8628F" w:rsidRDefault="00182C3D" w:rsidP="00C8628F">
      <w:pPr>
        <w:pStyle w:val="Paragrafoelenco"/>
        <w:widowControl w:val="0"/>
        <w:numPr>
          <w:ilvl w:val="0"/>
          <w:numId w:val="2"/>
        </w:numPr>
        <w:tabs>
          <w:tab w:val="left" w:pos="1005"/>
        </w:tabs>
        <w:autoSpaceDE w:val="0"/>
        <w:autoSpaceDN w:val="0"/>
        <w:spacing w:before="14" w:after="0" w:line="240" w:lineRule="auto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  <w:w w:val="110"/>
        </w:rPr>
        <w:t>parere</w:t>
      </w:r>
      <w:r w:rsidRPr="00C8628F">
        <w:rPr>
          <w:rFonts w:ascii="Calibri" w:hAnsi="Calibri" w:cs="Calibri"/>
          <w:spacing w:val="-11"/>
          <w:w w:val="110"/>
        </w:rPr>
        <w:t xml:space="preserve"> </w:t>
      </w:r>
      <w:r w:rsidRPr="00C8628F">
        <w:rPr>
          <w:rFonts w:ascii="Calibri" w:hAnsi="Calibri" w:cs="Calibri"/>
          <w:w w:val="110"/>
        </w:rPr>
        <w:t>del</w:t>
      </w:r>
      <w:r w:rsidRPr="00C8628F">
        <w:rPr>
          <w:rFonts w:ascii="Calibri" w:hAnsi="Calibri" w:cs="Calibri"/>
          <w:spacing w:val="-9"/>
          <w:w w:val="110"/>
        </w:rPr>
        <w:t xml:space="preserve"> </w:t>
      </w:r>
      <w:r w:rsidRPr="00C8628F">
        <w:rPr>
          <w:rFonts w:ascii="Calibri" w:hAnsi="Calibri" w:cs="Calibri"/>
          <w:w w:val="110"/>
        </w:rPr>
        <w:t>GLO</w:t>
      </w:r>
      <w:r w:rsidRPr="00C8628F">
        <w:rPr>
          <w:rFonts w:ascii="Calibri" w:hAnsi="Calibri" w:cs="Calibri"/>
          <w:spacing w:val="-2"/>
          <w:w w:val="110"/>
        </w:rPr>
        <w:t>.</w:t>
      </w:r>
    </w:p>
    <w:p w14:paraId="2C7B2C09" w14:textId="77777777" w:rsidR="00182C3D" w:rsidRPr="00C8628F" w:rsidRDefault="00182C3D" w:rsidP="00C8628F">
      <w:pPr>
        <w:pStyle w:val="Corpotesto"/>
        <w:spacing w:before="31"/>
        <w:ind w:left="-142"/>
        <w:jc w:val="both"/>
        <w:rPr>
          <w:rFonts w:ascii="Calibri" w:hAnsi="Calibri" w:cs="Calibri"/>
          <w:sz w:val="24"/>
          <w:szCs w:val="24"/>
        </w:rPr>
      </w:pPr>
    </w:p>
    <w:p w14:paraId="0C552D3D" w14:textId="77777777" w:rsidR="00182C3D" w:rsidRPr="00C8628F" w:rsidRDefault="00182C3D" w:rsidP="00C8628F">
      <w:pPr>
        <w:pStyle w:val="Corpotesto"/>
        <w:ind w:left="-142"/>
        <w:jc w:val="both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spacing w:val="-2"/>
          <w:w w:val="105"/>
          <w:sz w:val="24"/>
          <w:szCs w:val="24"/>
        </w:rPr>
        <w:t>Il/La sottoscritto/a</w:t>
      </w:r>
      <w:r w:rsidRPr="00C8628F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dichiara,</w:t>
      </w:r>
      <w:r w:rsidRPr="00C8628F">
        <w:rPr>
          <w:rFonts w:ascii="Calibri" w:hAnsi="Calibri" w:cs="Calibri"/>
          <w:spacing w:val="5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inoltre,</w:t>
      </w:r>
      <w:r w:rsidRPr="00C8628F">
        <w:rPr>
          <w:rFonts w:ascii="Calibri" w:hAnsi="Calibri" w:cs="Calibri"/>
          <w:spacing w:val="2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di</w:t>
      </w:r>
      <w:r w:rsidRPr="00C8628F">
        <w:rPr>
          <w:rFonts w:ascii="Calibri" w:hAnsi="Calibri" w:cs="Calibri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>essere</w:t>
      </w:r>
      <w:r w:rsidRPr="00C8628F">
        <w:rPr>
          <w:rFonts w:ascii="Calibri" w:hAnsi="Calibri" w:cs="Calibri"/>
          <w:w w:val="105"/>
          <w:sz w:val="24"/>
          <w:szCs w:val="24"/>
        </w:rPr>
        <w:t xml:space="preserve"> </w:t>
      </w:r>
      <w:r w:rsidRPr="00C8628F">
        <w:rPr>
          <w:rFonts w:ascii="Calibri" w:hAnsi="Calibri" w:cs="Calibri"/>
          <w:spacing w:val="-2"/>
          <w:w w:val="105"/>
          <w:sz w:val="24"/>
          <w:szCs w:val="24"/>
        </w:rPr>
        <w:t xml:space="preserve">consapevole </w:t>
      </w:r>
      <w:r w:rsidRPr="00C8628F">
        <w:rPr>
          <w:rFonts w:ascii="Calibri" w:hAnsi="Calibri" w:cs="Calibri"/>
          <w:spacing w:val="-4"/>
          <w:w w:val="105"/>
          <w:sz w:val="24"/>
          <w:szCs w:val="24"/>
        </w:rPr>
        <w:t>che:</w:t>
      </w:r>
    </w:p>
    <w:p w14:paraId="3AB53A14" w14:textId="77777777" w:rsidR="00182C3D" w:rsidRPr="00C8628F" w:rsidRDefault="00182C3D" w:rsidP="00C8628F">
      <w:pPr>
        <w:pStyle w:val="Paragrafoelenco"/>
        <w:widowControl w:val="0"/>
        <w:numPr>
          <w:ilvl w:val="0"/>
          <w:numId w:val="3"/>
        </w:numPr>
        <w:tabs>
          <w:tab w:val="left" w:pos="1284"/>
          <w:tab w:val="left" w:pos="1299"/>
        </w:tabs>
        <w:autoSpaceDE w:val="0"/>
        <w:autoSpaceDN w:val="0"/>
        <w:spacing w:before="16" w:after="0" w:line="254" w:lineRule="auto"/>
        <w:ind w:right="146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  <w:w w:val="105"/>
        </w:rPr>
        <w:t>la continuità richiesta è vincolata alla disponibilità del posto dopo lo svolgimento delle operazioni relative al personale a T.I. e all’accertamento del diritto alla nomina nel contingente dei posti disponibili per il docente interessato alla conferma;</w:t>
      </w:r>
    </w:p>
    <w:p w14:paraId="5581DE97" w14:textId="77777777" w:rsidR="00182C3D" w:rsidRPr="00C8628F" w:rsidRDefault="00182C3D" w:rsidP="00C8628F">
      <w:pPr>
        <w:pStyle w:val="Paragrafoelenco"/>
        <w:widowControl w:val="0"/>
        <w:numPr>
          <w:ilvl w:val="0"/>
          <w:numId w:val="3"/>
        </w:numPr>
        <w:tabs>
          <w:tab w:val="left" w:pos="1284"/>
          <w:tab w:val="left" w:pos="1299"/>
        </w:tabs>
        <w:autoSpaceDE w:val="0"/>
        <w:autoSpaceDN w:val="0"/>
        <w:spacing w:before="1" w:after="0" w:line="254" w:lineRule="auto"/>
        <w:ind w:right="148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</w:rPr>
        <w:t>la presente procedura non garantisce automaticamente la continuità: il/la docente potrà essere confermato/a</w:t>
      </w:r>
      <w:r w:rsidRPr="00C8628F">
        <w:rPr>
          <w:rFonts w:ascii="Calibri" w:hAnsi="Calibri" w:cs="Calibri"/>
          <w:spacing w:val="34"/>
        </w:rPr>
        <w:t xml:space="preserve"> </w:t>
      </w:r>
      <w:r w:rsidRPr="00C8628F">
        <w:rPr>
          <w:rFonts w:ascii="Calibri" w:hAnsi="Calibri" w:cs="Calibri"/>
        </w:rPr>
        <w:t>solo</w:t>
      </w:r>
      <w:r w:rsidRPr="00C8628F">
        <w:rPr>
          <w:rFonts w:ascii="Calibri" w:hAnsi="Calibri" w:cs="Calibri"/>
          <w:spacing w:val="32"/>
        </w:rPr>
        <w:t xml:space="preserve"> </w:t>
      </w:r>
      <w:r w:rsidRPr="00C8628F">
        <w:rPr>
          <w:rFonts w:ascii="Calibri" w:hAnsi="Calibri" w:cs="Calibri"/>
        </w:rPr>
        <w:t>se</w:t>
      </w:r>
      <w:r w:rsidRPr="00C8628F">
        <w:rPr>
          <w:rFonts w:ascii="Calibri" w:hAnsi="Calibri" w:cs="Calibri"/>
          <w:spacing w:val="40"/>
        </w:rPr>
        <w:t xml:space="preserve"> </w:t>
      </w:r>
      <w:r w:rsidRPr="00C8628F">
        <w:rPr>
          <w:rFonts w:ascii="Calibri" w:hAnsi="Calibri" w:cs="Calibri"/>
        </w:rPr>
        <w:t>la</w:t>
      </w:r>
      <w:r w:rsidRPr="00C8628F">
        <w:rPr>
          <w:rFonts w:ascii="Calibri" w:hAnsi="Calibri" w:cs="Calibri"/>
          <w:spacing w:val="34"/>
        </w:rPr>
        <w:t xml:space="preserve"> </w:t>
      </w:r>
      <w:r w:rsidRPr="00C8628F">
        <w:rPr>
          <w:rFonts w:ascii="Calibri" w:hAnsi="Calibri" w:cs="Calibri"/>
        </w:rPr>
        <w:t>sua</w:t>
      </w:r>
      <w:r w:rsidRPr="00C8628F">
        <w:rPr>
          <w:rFonts w:ascii="Calibri" w:hAnsi="Calibri" w:cs="Calibri"/>
          <w:spacing w:val="34"/>
        </w:rPr>
        <w:t xml:space="preserve"> </w:t>
      </w:r>
      <w:r w:rsidRPr="00C8628F">
        <w:rPr>
          <w:rFonts w:ascii="Calibri" w:hAnsi="Calibri" w:cs="Calibri"/>
        </w:rPr>
        <w:t>posizione</w:t>
      </w:r>
      <w:r w:rsidRPr="00C8628F">
        <w:rPr>
          <w:rFonts w:ascii="Calibri" w:hAnsi="Calibri" w:cs="Calibri"/>
          <w:spacing w:val="40"/>
        </w:rPr>
        <w:t xml:space="preserve"> </w:t>
      </w:r>
      <w:r w:rsidRPr="00C8628F">
        <w:rPr>
          <w:rFonts w:ascii="Calibri" w:hAnsi="Calibri" w:cs="Calibri"/>
        </w:rPr>
        <w:t>in</w:t>
      </w:r>
      <w:r w:rsidRPr="00C8628F">
        <w:rPr>
          <w:rFonts w:ascii="Calibri" w:hAnsi="Calibri" w:cs="Calibri"/>
          <w:spacing w:val="36"/>
        </w:rPr>
        <w:t xml:space="preserve"> </w:t>
      </w:r>
      <w:r w:rsidRPr="00C8628F">
        <w:rPr>
          <w:rFonts w:ascii="Calibri" w:hAnsi="Calibri" w:cs="Calibri"/>
        </w:rPr>
        <w:t>graduatoria</w:t>
      </w:r>
      <w:r w:rsidRPr="00C8628F">
        <w:rPr>
          <w:rFonts w:ascii="Calibri" w:hAnsi="Calibri" w:cs="Calibri"/>
          <w:spacing w:val="40"/>
        </w:rPr>
        <w:t xml:space="preserve"> </w:t>
      </w:r>
      <w:r w:rsidRPr="00C8628F">
        <w:rPr>
          <w:rFonts w:ascii="Calibri" w:hAnsi="Calibri" w:cs="Calibri"/>
        </w:rPr>
        <w:t>gli</w:t>
      </w:r>
      <w:r w:rsidRPr="00C8628F">
        <w:rPr>
          <w:rFonts w:ascii="Calibri" w:hAnsi="Calibri" w:cs="Calibri"/>
          <w:spacing w:val="39"/>
        </w:rPr>
        <w:t xml:space="preserve"> </w:t>
      </w:r>
      <w:r w:rsidRPr="00C8628F">
        <w:rPr>
          <w:rFonts w:ascii="Calibri" w:hAnsi="Calibri" w:cs="Calibri"/>
        </w:rPr>
        <w:t>consente</w:t>
      </w:r>
      <w:r w:rsidRPr="00C8628F">
        <w:rPr>
          <w:rFonts w:ascii="Calibri" w:hAnsi="Calibri" w:cs="Calibri"/>
          <w:spacing w:val="40"/>
        </w:rPr>
        <w:t xml:space="preserve"> </w:t>
      </w:r>
      <w:r w:rsidRPr="00C8628F">
        <w:rPr>
          <w:rFonts w:ascii="Calibri" w:hAnsi="Calibri" w:cs="Calibri"/>
        </w:rPr>
        <w:t>la</w:t>
      </w:r>
      <w:r w:rsidRPr="00C8628F">
        <w:rPr>
          <w:rFonts w:ascii="Calibri" w:hAnsi="Calibri" w:cs="Calibri"/>
          <w:spacing w:val="34"/>
        </w:rPr>
        <w:t xml:space="preserve"> </w:t>
      </w:r>
      <w:r w:rsidRPr="00C8628F">
        <w:rPr>
          <w:rFonts w:ascii="Calibri" w:hAnsi="Calibri" w:cs="Calibri"/>
        </w:rPr>
        <w:t>nomina</w:t>
      </w:r>
      <w:r w:rsidRPr="00C8628F">
        <w:rPr>
          <w:rFonts w:ascii="Calibri" w:hAnsi="Calibri" w:cs="Calibri"/>
          <w:spacing w:val="34"/>
        </w:rPr>
        <w:t xml:space="preserve"> </w:t>
      </w:r>
      <w:r w:rsidRPr="00C8628F">
        <w:rPr>
          <w:rFonts w:ascii="Calibri" w:hAnsi="Calibri" w:cs="Calibri"/>
        </w:rPr>
        <w:t>sul</w:t>
      </w:r>
      <w:r w:rsidRPr="00C8628F">
        <w:rPr>
          <w:rFonts w:ascii="Calibri" w:hAnsi="Calibri" w:cs="Calibri"/>
          <w:spacing w:val="31"/>
        </w:rPr>
        <w:t xml:space="preserve"> </w:t>
      </w:r>
      <w:r w:rsidRPr="00C8628F">
        <w:rPr>
          <w:rFonts w:ascii="Calibri" w:hAnsi="Calibri" w:cs="Calibri"/>
        </w:rPr>
        <w:t>posto</w:t>
      </w:r>
      <w:r w:rsidRPr="00C8628F">
        <w:rPr>
          <w:rFonts w:ascii="Calibri" w:hAnsi="Calibri" w:cs="Calibri"/>
          <w:spacing w:val="32"/>
        </w:rPr>
        <w:t xml:space="preserve"> </w:t>
      </w:r>
      <w:r w:rsidRPr="00C8628F">
        <w:rPr>
          <w:rFonts w:ascii="Calibri" w:hAnsi="Calibri" w:cs="Calibri"/>
        </w:rPr>
        <w:t>disponibile;</w:t>
      </w:r>
    </w:p>
    <w:p w14:paraId="7F1DF6F4" w14:textId="3C2F1339" w:rsidR="00062600" w:rsidRPr="00C8628F" w:rsidRDefault="00182C3D" w:rsidP="00C8628F">
      <w:pPr>
        <w:pStyle w:val="Paragrafoelenco"/>
        <w:widowControl w:val="0"/>
        <w:numPr>
          <w:ilvl w:val="0"/>
          <w:numId w:val="3"/>
        </w:numPr>
        <w:tabs>
          <w:tab w:val="left" w:pos="1284"/>
          <w:tab w:val="left" w:pos="4134"/>
          <w:tab w:val="left" w:pos="8046"/>
        </w:tabs>
        <w:autoSpaceDE w:val="0"/>
        <w:autoSpaceDN w:val="0"/>
        <w:spacing w:after="0" w:line="508" w:lineRule="auto"/>
        <w:ind w:right="1416"/>
        <w:jc w:val="both"/>
        <w:rPr>
          <w:rFonts w:ascii="Calibri" w:hAnsi="Calibri" w:cs="Calibri"/>
        </w:rPr>
      </w:pPr>
      <w:r w:rsidRPr="00C8628F">
        <w:rPr>
          <w:rFonts w:ascii="Calibri" w:hAnsi="Calibri" w:cs="Calibri"/>
        </w:rPr>
        <w:t xml:space="preserve">l’eventuale conferma è disposta dall’Ufficio Scolastico entro </w:t>
      </w:r>
      <w:r w:rsidR="00062600" w:rsidRPr="00C8628F">
        <w:rPr>
          <w:rFonts w:ascii="Calibri" w:hAnsi="Calibri" w:cs="Calibri"/>
        </w:rPr>
        <w:t>il 31 agosto 202</w:t>
      </w:r>
      <w:r w:rsidR="002C29E3">
        <w:rPr>
          <w:rFonts w:ascii="Calibri" w:hAnsi="Calibri" w:cs="Calibri"/>
        </w:rPr>
        <w:t>6</w:t>
      </w:r>
      <w:r w:rsidR="00C8628F">
        <w:rPr>
          <w:rFonts w:ascii="Calibri" w:hAnsi="Calibri" w:cs="Calibri"/>
        </w:rPr>
        <w:t>.</w:t>
      </w:r>
    </w:p>
    <w:p w14:paraId="72453213" w14:textId="4F78898B" w:rsidR="00182C3D" w:rsidRPr="00C8628F" w:rsidRDefault="00C8628F" w:rsidP="00062600">
      <w:pPr>
        <w:widowControl w:val="0"/>
        <w:tabs>
          <w:tab w:val="left" w:pos="1284"/>
          <w:tab w:val="left" w:pos="4134"/>
          <w:tab w:val="left" w:pos="8046"/>
        </w:tabs>
        <w:autoSpaceDE w:val="0"/>
        <w:autoSpaceDN w:val="0"/>
        <w:spacing w:after="0" w:line="508" w:lineRule="auto"/>
        <w:ind w:left="939" w:right="2401"/>
        <w:rPr>
          <w:rFonts w:ascii="Calibri" w:hAnsi="Calibri" w:cs="Calibri"/>
        </w:rPr>
      </w:pPr>
      <w:r>
        <w:rPr>
          <w:rFonts w:ascii="Calibri" w:hAnsi="Calibri" w:cs="Calibri"/>
        </w:rPr>
        <w:t>Casoria,</w:t>
      </w:r>
      <w:r w:rsidR="00182C3D" w:rsidRPr="00C8628F">
        <w:rPr>
          <w:rFonts w:ascii="Calibri" w:hAnsi="Calibri" w:cs="Calibri"/>
        </w:rPr>
        <w:t xml:space="preserve"> lì</w:t>
      </w:r>
      <w:r w:rsidR="00182C3D" w:rsidRPr="00C8628F">
        <w:rPr>
          <w:rFonts w:ascii="Calibri" w:hAnsi="Calibri" w:cs="Calibri"/>
          <w:u w:val="single"/>
        </w:rPr>
        <w:tab/>
      </w:r>
      <w:r w:rsidR="00182C3D" w:rsidRPr="00C8628F">
        <w:rPr>
          <w:rFonts w:ascii="Calibri" w:hAnsi="Calibri" w:cs="Calibri"/>
        </w:rPr>
        <w:tab/>
      </w:r>
      <w:r w:rsidR="00182C3D" w:rsidRPr="00C8628F">
        <w:rPr>
          <w:rFonts w:ascii="Calibri" w:hAnsi="Calibri" w:cs="Calibri"/>
          <w:spacing w:val="-2"/>
        </w:rPr>
        <w:t>Firma</w:t>
      </w:r>
    </w:p>
    <w:p w14:paraId="639F0055" w14:textId="77777777" w:rsidR="00182C3D" w:rsidRPr="00C8628F" w:rsidRDefault="00182C3D" w:rsidP="00182C3D">
      <w:pPr>
        <w:pStyle w:val="Corpotesto"/>
        <w:spacing w:before="9"/>
        <w:rPr>
          <w:rFonts w:ascii="Calibri" w:hAnsi="Calibri" w:cs="Calibri"/>
          <w:sz w:val="24"/>
          <w:szCs w:val="24"/>
        </w:rPr>
      </w:pPr>
      <w:r w:rsidRPr="00C8628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DC996A" wp14:editId="5AF65DDC">
                <wp:simplePos x="0" y="0"/>
                <wp:positionH relativeFrom="page">
                  <wp:posOffset>4503673</wp:posOffset>
                </wp:positionH>
                <wp:positionV relativeFrom="paragraph">
                  <wp:posOffset>147511</wp:posOffset>
                </wp:positionV>
                <wp:extent cx="17500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060">
                              <a:moveTo>
                                <a:pt x="0" y="0"/>
                              </a:moveTo>
                              <a:lnTo>
                                <a:pt x="1749515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D8B1" id="Graphic 7" o:spid="_x0000_s1026" style="position:absolute;margin-left:354.6pt;margin-top:11.6pt;width:13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" path="m,l1749515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02E7B216" w14:textId="77777777" w:rsidR="00D71405" w:rsidRDefault="00D71405"/>
    <w:sectPr w:rsidR="00D714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B2"/>
    <w:multiLevelType w:val="hybridMultilevel"/>
    <w:tmpl w:val="43DE2418"/>
    <w:lvl w:ilvl="0" w:tplc="06CE5FB8">
      <w:numFmt w:val="bullet"/>
      <w:lvlText w:val="□"/>
      <w:lvlJc w:val="left"/>
      <w:pPr>
        <w:ind w:left="579" w:hanging="19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963C0CFE">
      <w:numFmt w:val="bullet"/>
      <w:lvlText w:val=""/>
      <w:lvlJc w:val="left"/>
      <w:pPr>
        <w:ind w:left="100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672BF52">
      <w:numFmt w:val="bullet"/>
      <w:lvlText w:val="-"/>
      <w:lvlJc w:val="left"/>
      <w:pPr>
        <w:ind w:left="1299" w:hanging="346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3" w:tplc="54187616">
      <w:numFmt w:val="bullet"/>
      <w:lvlText w:val="•"/>
      <w:lvlJc w:val="left"/>
      <w:pPr>
        <w:ind w:left="2537" w:hanging="346"/>
      </w:pPr>
      <w:rPr>
        <w:rFonts w:hint="default"/>
        <w:lang w:val="it-IT" w:eastAsia="en-US" w:bidi="ar-SA"/>
      </w:rPr>
    </w:lvl>
    <w:lvl w:ilvl="4" w:tplc="9B58F91E">
      <w:numFmt w:val="bullet"/>
      <w:lvlText w:val="•"/>
      <w:lvlJc w:val="left"/>
      <w:pPr>
        <w:ind w:left="3774" w:hanging="346"/>
      </w:pPr>
      <w:rPr>
        <w:rFonts w:hint="default"/>
        <w:lang w:val="it-IT" w:eastAsia="en-US" w:bidi="ar-SA"/>
      </w:rPr>
    </w:lvl>
    <w:lvl w:ilvl="5" w:tplc="9DBA7250">
      <w:numFmt w:val="bullet"/>
      <w:lvlText w:val="•"/>
      <w:lvlJc w:val="left"/>
      <w:pPr>
        <w:ind w:left="5011" w:hanging="346"/>
      </w:pPr>
      <w:rPr>
        <w:rFonts w:hint="default"/>
        <w:lang w:val="it-IT" w:eastAsia="en-US" w:bidi="ar-SA"/>
      </w:rPr>
    </w:lvl>
    <w:lvl w:ilvl="6" w:tplc="D1F646FE">
      <w:numFmt w:val="bullet"/>
      <w:lvlText w:val="•"/>
      <w:lvlJc w:val="left"/>
      <w:pPr>
        <w:ind w:left="6248" w:hanging="346"/>
      </w:pPr>
      <w:rPr>
        <w:rFonts w:hint="default"/>
        <w:lang w:val="it-IT" w:eastAsia="en-US" w:bidi="ar-SA"/>
      </w:rPr>
    </w:lvl>
    <w:lvl w:ilvl="7" w:tplc="D124E0DA">
      <w:numFmt w:val="bullet"/>
      <w:lvlText w:val="•"/>
      <w:lvlJc w:val="left"/>
      <w:pPr>
        <w:ind w:left="7485" w:hanging="346"/>
      </w:pPr>
      <w:rPr>
        <w:rFonts w:hint="default"/>
        <w:lang w:val="it-IT" w:eastAsia="en-US" w:bidi="ar-SA"/>
      </w:rPr>
    </w:lvl>
    <w:lvl w:ilvl="8" w:tplc="D1645EAE">
      <w:numFmt w:val="bullet"/>
      <w:lvlText w:val="•"/>
      <w:lvlJc w:val="left"/>
      <w:pPr>
        <w:ind w:left="8722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11E6556A"/>
    <w:multiLevelType w:val="hybridMultilevel"/>
    <w:tmpl w:val="34E0CCFE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18F7FBC"/>
    <w:multiLevelType w:val="hybridMultilevel"/>
    <w:tmpl w:val="428A1676"/>
    <w:lvl w:ilvl="0" w:tplc="0410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23470277">
    <w:abstractNumId w:val="0"/>
  </w:num>
  <w:num w:numId="2" w16cid:durableId="458036228">
    <w:abstractNumId w:val="1"/>
  </w:num>
  <w:num w:numId="3" w16cid:durableId="138190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B4"/>
    <w:rsid w:val="000228B4"/>
    <w:rsid w:val="00062600"/>
    <w:rsid w:val="000841E3"/>
    <w:rsid w:val="000D3CEB"/>
    <w:rsid w:val="00182C3D"/>
    <w:rsid w:val="00234ED6"/>
    <w:rsid w:val="002C29E3"/>
    <w:rsid w:val="003606D1"/>
    <w:rsid w:val="004F1CE5"/>
    <w:rsid w:val="005F45D7"/>
    <w:rsid w:val="007503EC"/>
    <w:rsid w:val="0077090E"/>
    <w:rsid w:val="008C5011"/>
    <w:rsid w:val="009A2C32"/>
    <w:rsid w:val="009D2725"/>
    <w:rsid w:val="00AD59CB"/>
    <w:rsid w:val="00B326FE"/>
    <w:rsid w:val="00B659C1"/>
    <w:rsid w:val="00BC5933"/>
    <w:rsid w:val="00BC7454"/>
    <w:rsid w:val="00BF3051"/>
    <w:rsid w:val="00C8628F"/>
    <w:rsid w:val="00D60579"/>
    <w:rsid w:val="00D71405"/>
    <w:rsid w:val="00E4361D"/>
    <w:rsid w:val="00EC138D"/>
    <w:rsid w:val="00F34C7F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46DB"/>
  <w15:chartTrackingRefBased/>
  <w15:docId w15:val="{CB9B2115-9830-4172-81C3-38A6F082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8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8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8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8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8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8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02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8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228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8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8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8B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714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7140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140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82C3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C3D"/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Maria Grazia Puzone</cp:lastModifiedBy>
  <cp:revision>3</cp:revision>
  <dcterms:created xsi:type="dcterms:W3CDTF">2026-04-10T08:23:00Z</dcterms:created>
  <dcterms:modified xsi:type="dcterms:W3CDTF">2026-04-10T09:15:00Z</dcterms:modified>
</cp:coreProperties>
</file>